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ascii="Times New Roman" w:hAnsi="Times New Roman" w:eastAsia="Times New Roman" w:cs="Times New Roman"/>
          <w:b/>
          <w:color w:val="548DD4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color w:val="548DD4"/>
          <w:sz w:val="32"/>
          <w:szCs w:val="32"/>
          <w:lang w:val="ru-RU"/>
        </w:rPr>
        <w:t>Изначально Вышестоящий Дом Изначально Вышестоящего Отца</w:t>
      </w:r>
    </w:p>
    <w:p w14:paraId="00000002">
      <w:pPr>
        <w:spacing w:before="240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lang w:val="ru-RU"/>
        </w:rPr>
        <w:t>ИВДИВО Иркутск ИВ Аватара Синтеза Владомира ИВАС Кут Хуми</w:t>
      </w:r>
    </w:p>
    <w:p w14:paraId="00000003">
      <w:pPr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  <w:lang w:val="ru-RU"/>
        </w:rPr>
      </w:pPr>
    </w:p>
    <w:p w14:paraId="00000004">
      <w:pPr>
        <w:jc w:val="center"/>
        <w:rPr>
          <w:rFonts w:ascii="Times New Roman" w:hAnsi="Times New Roman" w:eastAsia="Times New Roman" w:cs="Times New Roman"/>
          <w:b/>
          <w:color w:val="1F497D"/>
          <w:sz w:val="36"/>
          <w:szCs w:val="36"/>
          <w:lang w:val="ru-RU"/>
        </w:rPr>
      </w:pPr>
      <w:r>
        <w:rPr>
          <w:rFonts w:ascii="Times New Roman" w:hAnsi="Times New Roman" w:eastAsia="Times New Roman" w:cs="Times New Roman"/>
          <w:b/>
          <w:color w:val="223E86"/>
          <w:sz w:val="32"/>
          <w:szCs w:val="32"/>
          <w:lang w:val="ru-RU"/>
        </w:rPr>
        <w:t xml:space="preserve">Совет </w:t>
      </w:r>
      <w:r>
        <w:rPr>
          <w:rFonts w:ascii="Times New Roman" w:hAnsi="Times New Roman" w:eastAsia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1F497D"/>
          <w:sz w:val="32"/>
          <w:szCs w:val="32"/>
          <w:lang w:val="ru-RU"/>
        </w:rPr>
        <w:t>Ивдивной  Жизни ИВО</w:t>
      </w:r>
      <w:r>
        <w:rPr>
          <w:rFonts w:ascii="Times New Roman" w:hAnsi="Times New Roman" w:eastAsia="Times New Roman" w:cs="Times New Roman"/>
          <w:b/>
          <w:color w:val="1F497D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1F497D"/>
          <w:sz w:val="28"/>
          <w:szCs w:val="28"/>
          <w:lang w:val="ru-RU"/>
        </w:rPr>
        <w:t>подразделения ИВДИВО</w:t>
      </w:r>
      <w:r>
        <w:rPr>
          <w:rFonts w:ascii="Times New Roman" w:hAnsi="Times New Roman" w:eastAsia="Times New Roman" w:cs="Times New Roman"/>
          <w:b/>
          <w:color w:val="1F497D"/>
          <w:lang w:val="ru-RU"/>
        </w:rPr>
        <w:t xml:space="preserve"> </w:t>
      </w:r>
    </w:p>
    <w:p w14:paraId="00000005">
      <w:pPr>
        <w:jc w:val="center"/>
        <w:rPr>
          <w:rFonts w:ascii="Times New Roman" w:hAnsi="Times New Roman" w:eastAsia="Times New Roman" w:cs="Times New Roman"/>
          <w:b/>
          <w:color w:val="10101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color w:val="101010"/>
          <w:sz w:val="28"/>
          <w:szCs w:val="28"/>
          <w:lang w:val="ru-RU"/>
        </w:rPr>
        <w:t>Протокол Совета от 18.09.2024</w:t>
      </w:r>
    </w:p>
    <w:p w14:paraId="00000006">
      <w:pPr>
        <w:jc w:val="center"/>
        <w:rPr>
          <w:rFonts w:ascii="Times New Roman" w:hAnsi="Times New Roman" w:eastAsia="Times New Roman" w:cs="Times New Roman"/>
          <w:lang w:val="ru-RU"/>
        </w:rPr>
      </w:pPr>
    </w:p>
    <w:p w14:paraId="00000007">
      <w:pPr>
        <w:jc w:val="both"/>
        <w:rPr>
          <w:rFonts w:ascii="Times New Roman" w:hAnsi="Times New Roman" w:eastAsia="Times New Roman" w:cs="Times New Roman"/>
          <w:color w:val="FF0000"/>
          <w:lang w:val="ru-RU"/>
        </w:rPr>
      </w:pPr>
      <w:r>
        <w:rPr>
          <w:rFonts w:ascii="Times New Roman" w:hAnsi="Times New Roman" w:eastAsia="Times New Roman" w:cs="Times New Roman"/>
          <w:color w:val="FF0000"/>
          <w:lang w:val="ru-RU"/>
        </w:rPr>
        <w:t xml:space="preserve">               Утвержено Главой Подразделения ИВДИВО Иркутск</w:t>
      </w:r>
      <w:r>
        <w:rPr>
          <w:rFonts w:hint="default" w:ascii="Times New Roman" w:hAnsi="Times New Roman" w:eastAsia="Times New Roman" w:cs="Times New Roman"/>
          <w:color w:val="FF0000"/>
          <w:lang w:val="ru-RU"/>
        </w:rPr>
        <w:t>: 30.09.2024 Кулябина Татьяна</w:t>
      </w:r>
      <w:r>
        <w:rPr>
          <w:rFonts w:ascii="Times New Roman" w:hAnsi="Times New Roman" w:eastAsia="Times New Roman" w:cs="Times New Roman"/>
          <w:color w:val="FF0000"/>
          <w:lang w:val="ru-RU"/>
        </w:rPr>
        <w:t xml:space="preserve"> </w:t>
      </w:r>
    </w:p>
    <w:p w14:paraId="00000008">
      <w:pPr>
        <w:jc w:val="both"/>
        <w:rPr>
          <w:rFonts w:ascii="Times New Roman" w:hAnsi="Times New Roman" w:eastAsia="Times New Roman" w:cs="Times New Roman"/>
          <w:color w:val="FF0000"/>
          <w:lang w:val="ru-RU"/>
        </w:rPr>
      </w:pPr>
    </w:p>
    <w:p w14:paraId="00000009">
      <w:pPr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b/>
          <w:lang w:val="ru-RU"/>
        </w:rPr>
        <w:t>Присутствовали Владычицы ИВДИВО Иркутск</w:t>
      </w:r>
      <w:r>
        <w:rPr>
          <w:rFonts w:ascii="Times New Roman" w:hAnsi="Times New Roman" w:eastAsia="Times New Roman" w:cs="Times New Roman"/>
          <w:lang w:val="ru-RU"/>
        </w:rPr>
        <w:t xml:space="preserve">: </w:t>
      </w:r>
    </w:p>
    <w:p w14:paraId="0000000A">
      <w:pPr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     </w:t>
      </w:r>
    </w:p>
    <w:p w14:paraId="0CAC6674">
      <w:pPr>
        <w:ind w:left="360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1.Борисова Елена</w:t>
      </w:r>
    </w:p>
    <w:p w14:paraId="580A7C27">
      <w:pPr>
        <w:ind w:left="360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2. Султанова Людмила</w:t>
      </w:r>
    </w:p>
    <w:p w14:paraId="7BBE224E">
      <w:pPr>
        <w:ind w:left="360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3. Бонеева Людмила </w:t>
      </w:r>
    </w:p>
    <w:p w14:paraId="2965A538">
      <w:pPr>
        <w:ind w:left="360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4. Петрова Ирина</w:t>
      </w:r>
    </w:p>
    <w:p w14:paraId="0000000B">
      <w:pPr>
        <w:ind w:left="360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5. Бумажникова Анна</w:t>
      </w:r>
    </w:p>
    <w:p w14:paraId="1792A029">
      <w:pPr>
        <w:ind w:left="360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6. Жаркова Наталья</w:t>
      </w:r>
    </w:p>
    <w:p w14:paraId="4465F54B">
      <w:pPr>
        <w:ind w:left="360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7. Пичугина Людмила</w:t>
      </w:r>
    </w:p>
    <w:p w14:paraId="12887F16">
      <w:pPr>
        <w:ind w:left="360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8. Долгих Любовь</w:t>
      </w:r>
    </w:p>
    <w:p w14:paraId="00523805">
      <w:pPr>
        <w:ind w:left="360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9. Лесницкая Татьяна</w:t>
      </w:r>
    </w:p>
    <w:p w14:paraId="26DBE492">
      <w:pPr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    10. Туреева Анжела</w:t>
      </w:r>
    </w:p>
    <w:p w14:paraId="00000011">
      <w:pPr>
        <w:ind w:left="360"/>
        <w:jc w:val="both"/>
        <w:rPr>
          <w:rFonts w:ascii="Times New Roman" w:hAnsi="Times New Roman" w:eastAsia="Times New Roman" w:cs="Times New Roman"/>
          <w:lang w:val="ru-RU"/>
        </w:rPr>
      </w:pPr>
    </w:p>
    <w:p w14:paraId="00000012">
      <w:pPr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Состоялись:</w:t>
      </w:r>
    </w:p>
    <w:p w14:paraId="202D3EDF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Вторая самостоятельная встреча Совета Ивдивной Жизни ИВО, Совета Владычиц ИВО Подразделения ИВДИВО Иркутск. Возжигание ДП командно.</w:t>
      </w:r>
    </w:p>
    <w:p w14:paraId="2C285D2C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lang w:val="ru-RU"/>
        </w:rPr>
        <w:t xml:space="preserve">Разработка темы: </w:t>
      </w:r>
    </w:p>
    <w:p w14:paraId="02D1C71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0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1.Организация общества каждого. Расшифровка части Интуиция.</w:t>
      </w:r>
    </w:p>
    <w:p w14:paraId="44D025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40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      2. Организация Наука каждого. Расшифровка части Эталонность.</w:t>
      </w:r>
    </w:p>
    <w:p w14:paraId="0035158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lang w:val="ru-RU"/>
        </w:rPr>
        <w:t xml:space="preserve"> Практика</w:t>
      </w:r>
      <w:r>
        <w:rPr>
          <w:rFonts w:ascii="Times New Roman" w:hAnsi="Times New Roman" w:eastAsia="Times New Roman" w:cs="Times New Roman"/>
        </w:rPr>
        <w:t xml:space="preserve">: </w:t>
      </w:r>
    </w:p>
    <w:p w14:paraId="0F86EEB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0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1.Праздник ИВДИВО восхождения Человека в Изначально Вышестоящуюю Метагалактику.</w:t>
      </w:r>
    </w:p>
    <w:p w14:paraId="03609C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0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2. Стяжание в</w:t>
      </w:r>
      <w:r>
        <w:rPr>
          <w:rFonts w:hint="default" w:ascii="Times New Roman" w:hAnsi="Times New Roman" w:eastAsia="Times New Roman" w:cs="Times New Roman"/>
          <w:lang w:val="ru-RU"/>
        </w:rPr>
        <w:t xml:space="preserve"> Ч</w:t>
      </w:r>
      <w:r>
        <w:rPr>
          <w:rFonts w:ascii="Times New Roman" w:hAnsi="Times New Roman" w:eastAsia="Times New Roman" w:cs="Times New Roman"/>
          <w:lang w:val="ru-RU"/>
        </w:rPr>
        <w:t>асть Эталонность каждого из нас Синтеза</w:t>
      </w:r>
      <w:r>
        <w:rPr>
          <w:rFonts w:hint="default" w:ascii="Times New Roman" w:hAnsi="Times New Roman" w:eastAsia="Times New Roman" w:cs="Times New Roman"/>
          <w:lang w:val="ru-RU"/>
        </w:rPr>
        <w:t xml:space="preserve"> Ж</w:t>
      </w:r>
      <w:r>
        <w:rPr>
          <w:rFonts w:ascii="Times New Roman" w:hAnsi="Times New Roman" w:eastAsia="Times New Roman" w:cs="Times New Roman"/>
          <w:lang w:val="ru-RU"/>
        </w:rPr>
        <w:t xml:space="preserve">изни ИВО. Стяжание плана Синтеза роста и разработки части Эталонность. Созидание и творение в каждом из нас части Праэталонность ОЧЗ каждого из нас.                                                                                     </w:t>
      </w:r>
    </w:p>
    <w:p w14:paraId="6F8453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   4. Раскрытие темы Книги Жизни.                                                                                                              </w:t>
      </w:r>
    </w:p>
    <w:p w14:paraId="51EC5D5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  <w:lang w:val="ru-RU"/>
        </w:rPr>
      </w:pPr>
    </w:p>
    <w:p w14:paraId="188C92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  <w:b/>
          <w:lang w:val="ru-RU"/>
        </w:rPr>
      </w:pPr>
      <w:r>
        <w:rPr>
          <w:rFonts w:ascii="Times New Roman" w:hAnsi="Times New Roman" w:eastAsia="Times New Roman" w:cs="Times New Roman"/>
          <w:b/>
          <w:lang w:val="ru-RU"/>
        </w:rPr>
        <w:t xml:space="preserve">Решение:  </w:t>
      </w:r>
    </w:p>
    <w:p w14:paraId="73BED85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hint="eastAsia" w:ascii="Times New Roman" w:hAnsi="Times New Roman" w:eastAsia="Times New Roman" w:cs="Times New Roman"/>
          <w:lang w:val="ru-RU"/>
        </w:rPr>
        <w:t>Советом Ивдивной Жизни решено в теч</w:t>
      </w:r>
      <w:r>
        <w:rPr>
          <w:rFonts w:hint="default" w:ascii="Times New Roman" w:hAnsi="Times New Roman" w:eastAsia="Times New Roman" w:cs="Times New Roman"/>
          <w:lang w:val="ru-RU"/>
        </w:rPr>
        <w:t>е</w:t>
      </w:r>
      <w:r>
        <w:rPr>
          <w:rFonts w:hint="eastAsia" w:ascii="Times New Roman" w:hAnsi="Times New Roman" w:eastAsia="Times New Roman" w:cs="Times New Roman"/>
          <w:lang w:val="ru-RU"/>
        </w:rPr>
        <w:t>ние месяца взаимодействовать с ИВАС по Организации</w:t>
      </w:r>
      <w:r>
        <w:rPr>
          <w:rFonts w:ascii="Times New Roman" w:hAnsi="Times New Roman" w:eastAsia="Times New Roman" w:cs="Times New Roman"/>
          <w:lang w:val="ru-RU"/>
        </w:rPr>
        <w:t xml:space="preserve">. </w:t>
      </w:r>
    </w:p>
    <w:p w14:paraId="7D2426D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Темы к следующему Совету Ивдивной Жизни ИВО разработки Организаций Владычиц ИВДИВО:                                                                                                                                                       </w:t>
      </w:r>
    </w:p>
    <w:p w14:paraId="2F906E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1.Организация Искусства каждого - ответственная Петрова Ирина.                                                                                                     2. Организация Этики каждого</w:t>
      </w:r>
      <w:r>
        <w:rPr>
          <w:rFonts w:hint="default" w:ascii="Times New Roman" w:hAnsi="Times New Roman" w:eastAsia="Times New Roman" w:cs="Times New Roman"/>
          <w:lang w:val="ru-RU"/>
        </w:rPr>
        <w:t xml:space="preserve"> </w:t>
      </w:r>
      <w:bookmarkStart w:id="1" w:name="_GoBack"/>
      <w:bookmarkEnd w:id="1"/>
      <w:r>
        <w:rPr>
          <w:rFonts w:ascii="Times New Roman" w:hAnsi="Times New Roman" w:eastAsia="Times New Roman" w:cs="Times New Roman"/>
          <w:lang w:val="ru-RU"/>
        </w:rPr>
        <w:t>- ответственная Лесницкая Татьяна.</w:t>
      </w:r>
    </w:p>
    <w:p w14:paraId="3D84D06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3. Практика стяжание части  Интуиция -  ответственная  Бонеева Людмила.</w:t>
      </w:r>
    </w:p>
    <w:p w14:paraId="189F1B2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4. Тренинг, ответственная  Борисова Елена.</w:t>
      </w:r>
    </w:p>
    <w:p w14:paraId="0000001F">
      <w:pPr>
        <w:keepNext/>
        <w:spacing w:before="200" w:after="120"/>
        <w:ind w:left="240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             Протокол  составила Владычица ИВО ИВДИВО каждого  Борисова Елена </w:t>
      </w:r>
    </w:p>
    <w:p w14:paraId="00000020">
      <w:pPr>
        <w:jc w:val="center"/>
        <w:rPr>
          <w:b/>
          <w:sz w:val="32"/>
          <w:szCs w:val="32"/>
          <w:lang w:val="ru-RU"/>
        </w:rPr>
      </w:pPr>
    </w:p>
    <w:p w14:paraId="00000021">
      <w:pPr>
        <w:jc w:val="center"/>
        <w:rPr>
          <w:b/>
          <w:sz w:val="32"/>
          <w:szCs w:val="32"/>
          <w:lang w:val="ru-RU"/>
        </w:rPr>
      </w:pPr>
      <w:bookmarkStart w:id="0" w:name="_heading=h.gjdgxs" w:colFirst="0" w:colLast="0"/>
      <w:bookmarkEnd w:id="0"/>
    </w:p>
    <w:p w14:paraId="00000022">
      <w:pPr>
        <w:rPr>
          <w:lang w:val="ru-RU"/>
        </w:rPr>
      </w:pPr>
    </w:p>
    <w:sectPr>
      <w:pgSz w:w="11906" w:h="16838"/>
      <w:pgMar w:top="1134" w:right="1134" w:bottom="1134" w:left="1134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SimSun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Noto Serif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F607B"/>
    <w:multiLevelType w:val="multilevel"/>
    <w:tmpl w:val="45CF607B"/>
    <w:lvl w:ilvl="0" w:tentative="0">
      <w:start w:val="1"/>
      <w:numFmt w:val="decimal"/>
      <w:lvlText w:val="%1."/>
      <w:lvlJc w:val="left"/>
      <w:pPr>
        <w:ind w:left="600" w:hanging="360"/>
      </w:pPr>
    </w:lvl>
    <w:lvl w:ilvl="1" w:tentative="0">
      <w:start w:val="1"/>
      <w:numFmt w:val="lowerLetter"/>
      <w:lvlText w:val="%2."/>
      <w:lvlJc w:val="left"/>
      <w:pPr>
        <w:ind w:left="1320" w:hanging="360"/>
      </w:pPr>
    </w:lvl>
    <w:lvl w:ilvl="2" w:tentative="0">
      <w:start w:val="1"/>
      <w:numFmt w:val="lowerRoman"/>
      <w:lvlText w:val="%3."/>
      <w:lvlJc w:val="right"/>
      <w:pPr>
        <w:ind w:left="2040" w:hanging="180"/>
      </w:pPr>
    </w:lvl>
    <w:lvl w:ilvl="3" w:tentative="0">
      <w:start w:val="1"/>
      <w:numFmt w:val="decimal"/>
      <w:lvlText w:val="%4."/>
      <w:lvlJc w:val="left"/>
      <w:pPr>
        <w:ind w:left="2760" w:hanging="360"/>
      </w:pPr>
    </w:lvl>
    <w:lvl w:ilvl="4" w:tentative="0">
      <w:start w:val="1"/>
      <w:numFmt w:val="lowerLetter"/>
      <w:lvlText w:val="%5."/>
      <w:lvlJc w:val="left"/>
      <w:pPr>
        <w:ind w:left="3480" w:hanging="360"/>
      </w:pPr>
    </w:lvl>
    <w:lvl w:ilvl="5" w:tentative="0">
      <w:start w:val="1"/>
      <w:numFmt w:val="lowerRoman"/>
      <w:lvlText w:val="%6."/>
      <w:lvlJc w:val="right"/>
      <w:pPr>
        <w:ind w:left="4200" w:hanging="180"/>
      </w:pPr>
    </w:lvl>
    <w:lvl w:ilvl="6" w:tentative="0">
      <w:start w:val="1"/>
      <w:numFmt w:val="decimal"/>
      <w:lvlText w:val="%7."/>
      <w:lvlJc w:val="left"/>
      <w:pPr>
        <w:ind w:left="4920" w:hanging="360"/>
      </w:pPr>
    </w:lvl>
    <w:lvl w:ilvl="7" w:tentative="0">
      <w:start w:val="1"/>
      <w:numFmt w:val="lowerLetter"/>
      <w:lvlText w:val="%8."/>
      <w:lvlJc w:val="left"/>
      <w:pPr>
        <w:ind w:left="5640" w:hanging="360"/>
      </w:pPr>
    </w:lvl>
    <w:lvl w:ilvl="8" w:tentative="0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25"/>
    <w:rsid w:val="00985425"/>
    <w:rsid w:val="00A916CD"/>
    <w:rsid w:val="00AE035E"/>
    <w:rsid w:val="00CD3126"/>
    <w:rsid w:val="00D879B0"/>
    <w:rsid w:val="71B7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Liberation Serif" w:cs="Liberation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oto Serif CJK SC" w:cs="Lohit Devanagari"/>
      <w:kern w:val="2"/>
      <w:sz w:val="24"/>
      <w:szCs w:val="24"/>
      <w:lang w:val="en-US" w:eastAsia="zh-CN" w:bidi="hi-I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11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xGwUQ/ce9Jt74D/qOLLxaE/j1g==">CgMxLjAyCGguZ2pkZ3hzOAByITFoSUtCUllPUF9iSUZDOWp1QkhrR3BFek8wNTc1bnlmRw==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1796</Characters>
  <Lines>14</Lines>
  <Paragraphs>4</Paragraphs>
  <TotalTime>16</TotalTime>
  <ScaleCrop>false</ScaleCrop>
  <LinksUpToDate>false</LinksUpToDate>
  <CharactersWithSpaces>2106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2024-04-22T12:54:00Z</dcterms:created>
  <dc:creator>User</dc:creator>
  <cp:lastModifiedBy>Татьяна</cp:lastModifiedBy>
  <dcterms:modified xsi:type="dcterms:W3CDTF">2024-09-30T13:10:46Z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71E97784677147B299401B73EA437FC3_13</vt:lpwstr>
  </property>
</Properties>
</file>